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6"/>
      </w:tblGrid>
      <w:tr w:rsidR="00082A9A" w:rsidRPr="00B52779" w:rsidTr="00EB12C8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082A9A" w:rsidRPr="00B52779" w:rsidRDefault="00082A9A" w:rsidP="00EB1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52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7" o:title=""/>
                </v:shape>
                <o:OLEObject Type="Embed" ProgID="Word.Picture.8" ShapeID="_x0000_i1025" DrawAspect="Content" ObjectID="_1584857896" r:id="rId8"/>
              </w:object>
            </w:r>
          </w:p>
        </w:tc>
      </w:tr>
    </w:tbl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Республикæ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Цæгат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Ирыстон - Аланийы</w:t>
      </w:r>
    </w:p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Горæтгæрон район бынæттон</w:t>
      </w:r>
    </w:p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хиуынаффæйады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муниципалонравзæрды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</w:t>
      </w:r>
    </w:p>
    <w:p w:rsidR="00082A9A" w:rsidRPr="00B52779" w:rsidRDefault="00082A9A" w:rsidP="00082A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B52779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У Ы Н А Ф Ф Æ </w:t>
      </w:r>
    </w:p>
    <w:p w:rsidR="00082A9A" w:rsidRPr="00B52779" w:rsidRDefault="00082A9A" w:rsidP="00082A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082A9A" w:rsidRPr="00B52779" w:rsidRDefault="00B90E79" w:rsidP="00082A9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0"/>
        </w:rPr>
        <w:pict>
          <v:line id="_x0000_s1026" style="position:absolute;left:0;text-align:left;z-index:251658240" from="79.85pt,.8pt" to="439.85pt,.8pt" o:allowincell="f"/>
        </w:pict>
      </w:r>
      <w:r w:rsidR="00082A9A"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Администрация местного самоуправления</w:t>
      </w:r>
    </w:p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муниципального образования  Пригородный район</w:t>
      </w:r>
    </w:p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Республики Северная Осетия – Алания</w:t>
      </w:r>
    </w:p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B52779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П О С Т А Н О В Л Е Н И Е</w:t>
      </w:r>
    </w:p>
    <w:p w:rsidR="00082A9A" w:rsidRPr="00B52779" w:rsidRDefault="00082A9A" w:rsidP="00082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2A9A" w:rsidRDefault="00082A9A" w:rsidP="00082A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         </w:t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от  </w:t>
      </w:r>
      <w:r w:rsidR="00EB12C8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«__»_________2018г.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с. Октябрьское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 w:rsidRPr="00B52779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№ </w:t>
      </w:r>
      <w:r w:rsidR="00EB12C8">
        <w:rPr>
          <w:rFonts w:ascii="Times New Roman" w:eastAsia="Times New Roman" w:hAnsi="Times New Roman" w:cs="Times New Roman"/>
          <w:color w:val="000000"/>
          <w:sz w:val="24"/>
          <w:szCs w:val="20"/>
        </w:rPr>
        <w:t>____</w:t>
      </w:r>
    </w:p>
    <w:p w:rsidR="00082A9A" w:rsidRPr="00B52779" w:rsidRDefault="00082A9A" w:rsidP="00082A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082A9A" w:rsidRPr="00B52779" w:rsidRDefault="00082A9A" w:rsidP="00082A9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2A9A" w:rsidRPr="00153A77" w:rsidRDefault="00082A9A" w:rsidP="00082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77">
        <w:rPr>
          <w:rFonts w:ascii="Times New Roman" w:hAnsi="Times New Roman" w:cs="Times New Roman"/>
          <w:b/>
          <w:sz w:val="28"/>
          <w:szCs w:val="28"/>
        </w:rPr>
        <w:t>Об утверждении Схемы размещения</w:t>
      </w:r>
    </w:p>
    <w:p w:rsidR="00082A9A" w:rsidRDefault="00082A9A" w:rsidP="00082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77">
        <w:rPr>
          <w:rFonts w:ascii="Times New Roman" w:hAnsi="Times New Roman" w:cs="Times New Roman"/>
          <w:b/>
          <w:sz w:val="28"/>
          <w:szCs w:val="28"/>
        </w:rPr>
        <w:t xml:space="preserve">нестационарных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торговых </w:t>
      </w:r>
      <w:r w:rsidRPr="00153A77">
        <w:rPr>
          <w:rFonts w:ascii="Times New Roman" w:hAnsi="Times New Roman" w:cs="Times New Roman"/>
          <w:b/>
          <w:sz w:val="28"/>
          <w:szCs w:val="28"/>
        </w:rPr>
        <w:t>объектов, расположенных на</w:t>
      </w:r>
    </w:p>
    <w:p w:rsidR="00082A9A" w:rsidRDefault="00082A9A" w:rsidP="00082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77">
        <w:rPr>
          <w:rFonts w:ascii="Times New Roman" w:hAnsi="Times New Roman" w:cs="Times New Roman"/>
          <w:b/>
          <w:sz w:val="28"/>
          <w:szCs w:val="28"/>
        </w:rPr>
        <w:t xml:space="preserve">земельных участках, в </w:t>
      </w:r>
      <w:r>
        <w:rPr>
          <w:rFonts w:ascii="Times New Roman" w:hAnsi="Times New Roman" w:cs="Times New Roman"/>
          <w:b/>
          <w:sz w:val="28"/>
          <w:szCs w:val="28"/>
        </w:rPr>
        <w:t>зданиях, строениях и сооружениях</w:t>
      </w:r>
    </w:p>
    <w:p w:rsidR="00082A9A" w:rsidRDefault="00082A9A" w:rsidP="00082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77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082A9A" w:rsidRPr="00153A77" w:rsidRDefault="00082A9A" w:rsidP="00082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77">
        <w:rPr>
          <w:rFonts w:ascii="Times New Roman" w:hAnsi="Times New Roman" w:cs="Times New Roman"/>
          <w:b/>
          <w:sz w:val="28"/>
          <w:szCs w:val="28"/>
        </w:rPr>
        <w:t>Пригородный район</w:t>
      </w:r>
    </w:p>
    <w:p w:rsidR="00082A9A" w:rsidRDefault="00082A9A" w:rsidP="00082A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A9A" w:rsidRPr="00001879" w:rsidRDefault="00082A9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 с  Федеральными  законами  от  06.10.2003  г.  №131– ФЗ  «Об общих принципах организации местного самоуправления в Российской Федерации», от 28.12.2009 г. №381-ФЗ «Об основах государственного регулирования  торговой  деятельности  в  Российской  Федерации»,  Земельным кодексом  РФ  от  25.10.2001  г.   №136 - ФЗ, Законом Республики Северная Осетия-Алания от 08.07.2010 г. №39-РЗ  «О  государственном  регулировании торговой  деятельности»,   постановлением  Правительства  Республики  Северная Осетия - Алания  от  27.12.2010 г.  №370  «Об  утверждении  порядка  разработки  и утверждения  органами  местного  самоуправления  Республики  Северная  Осетия –</w:t>
      </w:r>
      <w:r w:rsidR="00EB12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Алания  схемы  размещения  нест</w:t>
      </w:r>
      <w:r w:rsidR="0097757A">
        <w:rPr>
          <w:rFonts w:ascii="Times New Roman" w:hAnsi="Times New Roman" w:cs="Times New Roman"/>
          <w:sz w:val="28"/>
          <w:szCs w:val="28"/>
        </w:rPr>
        <w:t>ационарных  торговых  объектов»</w:t>
      </w:r>
      <w:r w:rsidR="00EB12C8" w:rsidRPr="00EB12C8">
        <w:rPr>
          <w:rFonts w:ascii="Times New Roman" w:hAnsi="Times New Roman" w:cs="Times New Roman"/>
          <w:sz w:val="28"/>
          <w:szCs w:val="28"/>
        </w:rPr>
        <w:t>, приложением №2 к Постановлению Правительства РСО-Алания от 16.12.2011г. №341 «О порядке определения размера арендной платы за земельные участки, расположенные в муниципальных районах РСО-Алания, условиях и сроках ее внесения»</w:t>
      </w:r>
      <w:r w:rsidR="00E1661F">
        <w:rPr>
          <w:rFonts w:ascii="Times New Roman" w:hAnsi="Times New Roman" w:cs="Times New Roman"/>
          <w:sz w:val="28"/>
          <w:szCs w:val="28"/>
        </w:rPr>
        <w:t xml:space="preserve">,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0E1">
        <w:rPr>
          <w:rFonts w:ascii="Times New Roman" w:hAnsi="Times New Roman" w:cs="Times New Roman"/>
          <w:b/>
          <w:i/>
          <w:sz w:val="28"/>
          <w:szCs w:val="28"/>
        </w:rPr>
        <w:t>ю:</w:t>
      </w:r>
    </w:p>
    <w:p w:rsidR="00082A9A" w:rsidRDefault="00082A9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C5AB1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>Схему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 размещения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C5AB1">
        <w:rPr>
          <w:rFonts w:ascii="Times New Roman" w:hAnsi="Times New Roman" w:cs="Times New Roman"/>
          <w:sz w:val="28"/>
          <w:szCs w:val="28"/>
        </w:rPr>
        <w:t>нестационарных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C5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торговых </w:t>
      </w:r>
      <w:r w:rsidRPr="000C5AB1">
        <w:rPr>
          <w:rFonts w:ascii="Times New Roman" w:hAnsi="Times New Roman" w:cs="Times New Roman"/>
          <w:sz w:val="28"/>
          <w:szCs w:val="28"/>
        </w:rPr>
        <w:t>объектов,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 расположенных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земельных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участках,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зданиях,  строениях     и сооружениях   </w:t>
      </w:r>
      <w:r w:rsidRPr="000C5AB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 территории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C5AB1">
        <w:rPr>
          <w:rFonts w:ascii="Times New Roman" w:hAnsi="Times New Roman" w:cs="Times New Roman"/>
          <w:sz w:val="28"/>
          <w:szCs w:val="28"/>
        </w:rPr>
        <w:t>Пригородный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AB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A9A" w:rsidRDefault="00082A9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 земельных  и  имущественных  отношений  (Шавлохова Л.Р.) заключать  краткосрочные  договоры  аренды  земельных  участков  под   установку  нестационарных  торговых  объектов,  расположенных  на       земельных участках, в зданиях, строениях и сооружениях на территории муниципального образования Пригородный район.</w:t>
      </w:r>
    </w:p>
    <w:p w:rsidR="00082A9A" w:rsidRDefault="00082A9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Опубликовать настоящее постановление на официальном сайте АМС МО Пригородный район в сети «Интернет».</w:t>
      </w:r>
    </w:p>
    <w:p w:rsidR="00082A9A" w:rsidRDefault="0097757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</w:t>
      </w:r>
      <w:r w:rsidR="00082A9A">
        <w:rPr>
          <w:rFonts w:ascii="Times New Roman" w:hAnsi="Times New Roman" w:cs="Times New Roman"/>
          <w:sz w:val="28"/>
          <w:szCs w:val="28"/>
        </w:rPr>
        <w:t xml:space="preserve"> главы АМС МО Пригородный район:</w:t>
      </w:r>
    </w:p>
    <w:p w:rsidR="00082A9A" w:rsidRDefault="00082A9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97757A">
        <w:rPr>
          <w:rFonts w:ascii="Times New Roman" w:hAnsi="Times New Roman" w:cs="Times New Roman"/>
          <w:sz w:val="28"/>
          <w:szCs w:val="28"/>
        </w:rPr>
        <w:t>14.11</w:t>
      </w:r>
      <w:r>
        <w:rPr>
          <w:rFonts w:ascii="Times New Roman" w:hAnsi="Times New Roman" w:cs="Times New Roman"/>
          <w:sz w:val="28"/>
          <w:szCs w:val="28"/>
        </w:rPr>
        <w:t xml:space="preserve">.2017г. № </w:t>
      </w:r>
      <w:r w:rsidR="0097757A">
        <w:rPr>
          <w:rFonts w:ascii="Times New Roman" w:hAnsi="Times New Roman" w:cs="Times New Roman"/>
          <w:sz w:val="28"/>
          <w:szCs w:val="28"/>
        </w:rPr>
        <w:t>820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Схемы размещения нестационарных торговых объектов, расположенных на земельных участках, в зданиях, строениях и сооружениях на террит</w:t>
      </w:r>
      <w:r w:rsidR="0097757A">
        <w:rPr>
          <w:rFonts w:ascii="Times New Roman" w:hAnsi="Times New Roman" w:cs="Times New Roman"/>
          <w:sz w:val="28"/>
          <w:szCs w:val="28"/>
        </w:rPr>
        <w:t xml:space="preserve">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район»;</w:t>
      </w:r>
    </w:p>
    <w:p w:rsidR="00082A9A" w:rsidRDefault="00082A9A" w:rsidP="00082A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="0097757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>начальника Управления экономики и прогнозирования АМС МО Пригородный район</w:t>
      </w:r>
      <w:r w:rsidR="00977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57A">
        <w:rPr>
          <w:rFonts w:ascii="Times New Roman" w:hAnsi="Times New Roman" w:cs="Times New Roman"/>
          <w:sz w:val="28"/>
          <w:szCs w:val="28"/>
        </w:rPr>
        <w:t>Г.Б. Дзанагову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A9A" w:rsidRPr="000C5AB1" w:rsidRDefault="00082A9A" w:rsidP="00082A9A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A9A" w:rsidRDefault="00082A9A" w:rsidP="00082A9A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2A9A" w:rsidRDefault="00082A9A" w:rsidP="00082A9A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2A9A" w:rsidRDefault="0097757A" w:rsidP="00082A9A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082A9A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Р.А. Есиев</w:t>
      </w:r>
    </w:p>
    <w:p w:rsidR="00337CBF" w:rsidRDefault="00337CBF">
      <w:pPr>
        <w:rPr>
          <w:rFonts w:ascii="Times New Roman" w:hAnsi="Times New Roman" w:cs="Times New Roman"/>
          <w:sz w:val="28"/>
          <w:szCs w:val="28"/>
        </w:rPr>
      </w:pPr>
    </w:p>
    <w:p w:rsidR="00082A9A" w:rsidRDefault="00082A9A">
      <w:pPr>
        <w:rPr>
          <w:rFonts w:ascii="Times New Roman" w:hAnsi="Times New Roman" w:cs="Times New Roman"/>
          <w:sz w:val="28"/>
          <w:szCs w:val="28"/>
        </w:rPr>
      </w:pPr>
    </w:p>
    <w:p w:rsidR="00082A9A" w:rsidRDefault="00082A9A">
      <w:pPr>
        <w:rPr>
          <w:rFonts w:ascii="Times New Roman" w:hAnsi="Times New Roman" w:cs="Times New Roman"/>
          <w:sz w:val="28"/>
          <w:szCs w:val="28"/>
        </w:rPr>
      </w:pPr>
    </w:p>
    <w:p w:rsidR="00082A9A" w:rsidRDefault="00082A9A">
      <w:pPr>
        <w:rPr>
          <w:rFonts w:ascii="Times New Roman" w:hAnsi="Times New Roman" w:cs="Times New Roman"/>
          <w:sz w:val="28"/>
          <w:szCs w:val="28"/>
        </w:rPr>
        <w:sectPr w:rsidR="00082A9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2A9A" w:rsidRPr="00A35AD2" w:rsidRDefault="00082A9A" w:rsidP="00082A9A">
      <w:pPr>
        <w:spacing w:after="0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A35AD2">
        <w:rPr>
          <w:rFonts w:ascii="Times New Roman" w:hAnsi="Times New Roman" w:cs="Times New Roman"/>
          <w:sz w:val="28"/>
          <w:szCs w:val="28"/>
        </w:rPr>
        <w:t>ТВЕРЖДЕНА</w:t>
      </w:r>
    </w:p>
    <w:p w:rsidR="00082A9A" w:rsidRDefault="00082A9A" w:rsidP="00082A9A">
      <w:pPr>
        <w:spacing w:after="0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A35AD2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</w:p>
    <w:p w:rsidR="00082A9A" w:rsidRDefault="00082A9A" w:rsidP="00082A9A">
      <w:pPr>
        <w:spacing w:after="0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A35AD2">
        <w:rPr>
          <w:rFonts w:ascii="Times New Roman" w:hAnsi="Times New Roman" w:cs="Times New Roman"/>
          <w:sz w:val="28"/>
          <w:szCs w:val="28"/>
        </w:rPr>
        <w:t>АМС 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AD2">
        <w:rPr>
          <w:rFonts w:ascii="Times New Roman" w:hAnsi="Times New Roman" w:cs="Times New Roman"/>
          <w:sz w:val="28"/>
          <w:szCs w:val="28"/>
        </w:rPr>
        <w:t>Пригородный район</w:t>
      </w:r>
    </w:p>
    <w:p w:rsidR="00082A9A" w:rsidRPr="00A35AD2" w:rsidRDefault="00082A9A" w:rsidP="00082A9A">
      <w:pPr>
        <w:spacing w:after="0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01167">
        <w:rPr>
          <w:rFonts w:ascii="Times New Roman" w:hAnsi="Times New Roman" w:cs="Times New Roman"/>
          <w:sz w:val="28"/>
          <w:szCs w:val="28"/>
        </w:rPr>
        <w:t>«__»______2018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bookmarkStart w:id="0" w:name="_GoBack"/>
      <w:bookmarkEnd w:id="0"/>
      <w:r w:rsidR="00B01167">
        <w:rPr>
          <w:rFonts w:ascii="Times New Roman" w:hAnsi="Times New Roman" w:cs="Times New Roman"/>
          <w:sz w:val="28"/>
          <w:szCs w:val="28"/>
        </w:rPr>
        <w:t>___</w:t>
      </w:r>
    </w:p>
    <w:p w:rsidR="00082A9A" w:rsidRDefault="00082A9A" w:rsidP="00082A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167" w:rsidRPr="00CB61C6" w:rsidRDefault="00B01167" w:rsidP="00B0116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B61C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Схема размещения нестационарных объектов по реализации </w:t>
      </w:r>
      <w:r w:rsidRPr="00F7468B">
        <w:rPr>
          <w:rFonts w:ascii="Times New Roman" w:hAnsi="Times New Roman" w:cs="Times New Roman"/>
          <w:b/>
          <w:sz w:val="36"/>
          <w:szCs w:val="36"/>
        </w:rPr>
        <w:t>кваса (квасная цистерна)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D447B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692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Базарная площадь (рядом с кафе «Элегия»)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водной станции по ул. П. Тедеева (рядом с помещением спасателей)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71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Default="00B01167" w:rsidP="0070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П. Тедеева-Маяковского (</w:t>
            </w:r>
            <w:r w:rsidR="00705A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5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DFA">
              <w:rPr>
                <w:rFonts w:ascii="Times New Roman" w:hAnsi="Times New Roman" w:cs="Times New Roman"/>
                <w:sz w:val="24"/>
                <w:szCs w:val="24"/>
              </w:rPr>
              <w:t>ул. Тарская, 112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FA01DC">
        <w:trPr>
          <w:trHeight w:val="55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Абаева, 27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6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Абаева, 29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1DC" w:rsidTr="00FA01DC">
        <w:trPr>
          <w:trHeight w:val="276"/>
        </w:trPr>
        <w:tc>
          <w:tcPr>
            <w:tcW w:w="7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415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Tr="002140F2">
        <w:trPr>
          <w:trHeight w:val="54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Абаева, 31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642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 (район пекарни)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70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Интернациональная (возле ЦРБ)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84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П. Тедеева (рядом с остановкой в с. Сунжа)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A1003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rPr>
          <w:trHeight w:val="887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6F">
              <w:rPr>
                <w:rFonts w:ascii="Times New Roman" w:hAnsi="Times New Roman" w:cs="Times New Roman"/>
                <w:sz w:val="24"/>
                <w:szCs w:val="24"/>
              </w:rPr>
              <w:t>угол ул. Коминтерна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Владикавказская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97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15" w:type="dxa"/>
          </w:tcPr>
          <w:p w:rsidR="00B01167" w:rsidRPr="00A851CD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1CD"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 (район магазина «Копейка»)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7F404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113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Pr="00A851CD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автозаправочной станции «Энергия»)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68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 - Владикавказская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113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гражданского кладбища ст. Архонская)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Tr="002140F2">
        <w:trPr>
          <w:trHeight w:val="492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96C">
              <w:rPr>
                <w:rFonts w:ascii="Times New Roman" w:hAnsi="Times New Roman" w:cs="Times New Roman"/>
                <w:sz w:val="24"/>
                <w:szCs w:val="24"/>
              </w:rPr>
              <w:t>ул. Орджоникидзе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1DC" w:rsidTr="00FA01DC">
        <w:trPr>
          <w:trHeight w:val="276"/>
        </w:trPr>
        <w:tc>
          <w:tcPr>
            <w:tcW w:w="7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Tr="002140F2">
        <w:trPr>
          <w:trHeight w:val="57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26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0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122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1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159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21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51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1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2140F2">
        <w:trPr>
          <w:trHeight w:val="367"/>
        </w:trPr>
        <w:tc>
          <w:tcPr>
            <w:tcW w:w="799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17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60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26 «д»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42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61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55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74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83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 б/н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 въезда в село с правой стороны)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55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37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D22A10" w:rsidTr="002140F2">
        <w:trPr>
          <w:trHeight w:val="361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Михайловское</w:t>
            </w:r>
          </w:p>
        </w:tc>
      </w:tr>
      <w:tr w:rsidR="00B01167" w:rsidRPr="002C06CD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 – к. Либкнехта (напротив здания НИИ)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2C06CD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Либкнехта (возле супермаркета «Миг»)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2C06CD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Либкнехта (рядом с ГУП «Михайловское»)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2C06CD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К.Либкнехта, 139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1DC" w:rsidRPr="002C06CD" w:rsidTr="00FA01DC">
        <w:trPr>
          <w:trHeight w:val="418"/>
        </w:trPr>
        <w:tc>
          <w:tcPr>
            <w:tcW w:w="7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2C06CD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Либкнехта, 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Tr="002140F2">
        <w:trPr>
          <w:trHeight w:val="692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Первомайская, 25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70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Первомайская, 46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95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Барбашова, 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1092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220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34 (поворот на с. Кобан)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62 «в»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Партизанская, 51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Коцоева (начало улицы)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47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FA01DC">
        <w:trPr>
          <w:trHeight w:val="541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232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FA01DC">
        <w:trPr>
          <w:trHeight w:val="63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35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04218D" w:rsidP="00042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1167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D22A10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RPr="006B5265" w:rsidTr="002140F2">
        <w:trPr>
          <w:trHeight w:val="82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Кучиева, 37 (рядом с магазином «Георгий»)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1DC" w:rsidRPr="00FA01DC" w:rsidTr="00FA01DC">
        <w:trPr>
          <w:trHeight w:val="276"/>
        </w:trPr>
        <w:tc>
          <w:tcPr>
            <w:tcW w:w="7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6B5265" w:rsidTr="002140F2">
        <w:trPr>
          <w:trHeight w:val="82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Кучиева, 89 (рядом с магазином  «Хурзарин»)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B5265" w:rsidTr="002140F2">
        <w:trPr>
          <w:trHeight w:val="710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415" w:type="dxa"/>
          </w:tcPr>
          <w:p w:rsidR="00B01167" w:rsidRPr="006B5265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Лермонтова-Ю.Кучиева, 74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6B52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6B52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B5265" w:rsidTr="002140F2">
        <w:trPr>
          <w:trHeight w:val="875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Кучиева, 1 (рядом с магазином «Ветеран»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E719EC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EC">
              <w:rPr>
                <w:rFonts w:ascii="Times New Roman" w:hAnsi="Times New Roman" w:cs="Times New Roman"/>
                <w:sz w:val="24"/>
                <w:szCs w:val="24"/>
              </w:rPr>
              <w:t xml:space="preserve">7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884711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Ногир</w:t>
            </w: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Ленина-Чкалова (возле магазина №10)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2 (возле магазина «Амур» 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1432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Ленина-Хугаева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1065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автодороги Владикавказ-Ардон 5 км 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4 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10км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1DC" w:rsidTr="002140F2">
        <w:trPr>
          <w:trHeight w:val="278"/>
        </w:trPr>
        <w:tc>
          <w:tcPr>
            <w:tcW w:w="7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FA01DC" w:rsidRPr="00FA01DC" w:rsidRDefault="00FA01DC" w:rsidP="00FA0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2км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105B6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 w:rsidR="009E06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Ир</w:t>
            </w:r>
          </w:p>
        </w:tc>
      </w:tr>
      <w:tr w:rsidR="00B01167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Черменское шоссе, угол 6-Промышленной ( справой стороны магазина «Стройхозтовары»)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7кв. м 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B13613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Тарское</w:t>
            </w:r>
          </w:p>
        </w:tc>
      </w:tr>
      <w:tr w:rsidR="00B01167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15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Куртат-Дачное</w:t>
            </w:r>
          </w:p>
        </w:tc>
      </w:tr>
      <w:tr w:rsidR="00B01167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Караева (рядом с магазином «Оксана»)</w:t>
            </w:r>
          </w:p>
        </w:tc>
        <w:tc>
          <w:tcPr>
            <w:tcW w:w="2901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Н.Саниба</w:t>
            </w:r>
          </w:p>
        </w:tc>
      </w:tr>
      <w:tr w:rsidR="00B01167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Агузарова Т.К., 1 (въезд в село)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Агузарова Т.К., 123 (возле магазина)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Донгарон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Остаева, 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Ростовская (конец улицы)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бахчевых культур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RPr="00175D32" w:rsidTr="002140F2">
        <w:trPr>
          <w:trHeight w:val="28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175D32" w:rsidTr="002140F2">
        <w:trPr>
          <w:trHeight w:val="289"/>
        </w:trPr>
        <w:tc>
          <w:tcPr>
            <w:tcW w:w="799" w:type="dxa"/>
          </w:tcPr>
          <w:p w:rsidR="00B01167" w:rsidRPr="00DB2925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9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DB2925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92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DB2925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92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DB2925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92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DB2925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92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DB2925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92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175D32" w:rsidTr="002140F2">
        <w:trPr>
          <w:trHeight w:val="289"/>
        </w:trPr>
        <w:tc>
          <w:tcPr>
            <w:tcW w:w="14786" w:type="dxa"/>
            <w:gridSpan w:val="6"/>
          </w:tcPr>
          <w:p w:rsidR="00B01167" w:rsidRPr="00ED4CC2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D4C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Октябрьское</w:t>
            </w:r>
          </w:p>
        </w:tc>
      </w:tr>
      <w:tr w:rsidR="00B01167" w:rsidRPr="00175D32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DFA">
              <w:rPr>
                <w:rFonts w:ascii="Times New Roman" w:hAnsi="Times New Roman" w:cs="Times New Roman"/>
                <w:sz w:val="24"/>
                <w:szCs w:val="24"/>
              </w:rPr>
              <w:t>ул. Тарская, 112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75D32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Абаева, 27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75D32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Абаева, 29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75D32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Абаева, 31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 (у въезда в с. Октябрьское с правой стороны) 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9E06B7">
        <w:trPr>
          <w:trHeight w:val="261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 (район пекарни)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9E06B7">
        <w:trPr>
          <w:trHeight w:val="55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П. Тедеева (рядом с остановкой в с. Сунжа)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9E06B7">
        <w:trPr>
          <w:trHeight w:val="55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В. Абаева и ул. Советов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rPr>
          <w:trHeight w:val="652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6F">
              <w:rPr>
                <w:rFonts w:ascii="Times New Roman" w:hAnsi="Times New Roman" w:cs="Times New Roman"/>
                <w:sz w:val="24"/>
                <w:szCs w:val="24"/>
              </w:rPr>
              <w:t>угол ул. Коминтерна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Владикавказская  (3точки)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7F4045" w:rsidTr="002140F2">
        <w:trPr>
          <w:trHeight w:val="835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1CD"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 (район магазина «Копейка»)</w:t>
            </w:r>
          </w:p>
          <w:p w:rsidR="00B01167" w:rsidRPr="00A851CD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7F404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7F4045" w:rsidTr="002140F2">
        <w:trPr>
          <w:trHeight w:val="268"/>
        </w:trPr>
        <w:tc>
          <w:tcPr>
            <w:tcW w:w="7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Tr="002140F2">
        <w:trPr>
          <w:trHeight w:val="991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Pr="00A851CD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автозаправочной станции «Энергия») (5точек)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111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гражданского кладбища ст. Архонская)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70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Владикавказская-Ардонская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96C">
              <w:rPr>
                <w:rFonts w:ascii="Times New Roman" w:hAnsi="Times New Roman" w:cs="Times New Roman"/>
                <w:sz w:val="24"/>
                <w:szCs w:val="24"/>
              </w:rPr>
              <w:t>ул. Орджоникидзе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26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122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159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51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2140F2">
        <w:trPr>
          <w:trHeight w:val="583"/>
        </w:trPr>
        <w:tc>
          <w:tcPr>
            <w:tcW w:w="799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17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Tr="002140F2">
        <w:trPr>
          <w:trHeight w:val="58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26 «д»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391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61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1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74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8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 б/н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 въезда в село с правой стороны)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9E06B7">
        <w:trPr>
          <w:trHeight w:val="295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37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8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59 «б»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68"/>
        </w:trPr>
        <w:tc>
          <w:tcPr>
            <w:tcW w:w="7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64111A" w:rsidTr="002140F2">
        <w:trPr>
          <w:trHeight w:val="459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Михайловское</w:t>
            </w: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Pr="00D96BBE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15" w:type="dxa"/>
          </w:tcPr>
          <w:p w:rsidR="00B01167" w:rsidRPr="00D96BBE" w:rsidRDefault="00B01167" w:rsidP="00F15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шоссе, от моста до кафе «Азау» (</w:t>
            </w:r>
            <w:r w:rsidR="00F15AC1" w:rsidRPr="00F15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точек)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D96BB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АЗС «Рубин», а/д Подъезд к г.Владикавказ, 12км+290м, 6-7 метров от автомобильной дороги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(между спиртзаводом и АЗС «Каскад»)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64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кафе «Азау»)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поворотом на а/ц «Камаз»)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АЗС «Газпром»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15" w:type="dxa"/>
          </w:tcPr>
          <w:p w:rsidR="00B01167" w:rsidRDefault="00B01167" w:rsidP="006D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 (</w:t>
            </w:r>
            <w:r w:rsidR="006D3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</w:t>
            </w:r>
            <w:r w:rsidR="006D32C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RPr="001D6446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Первомайская, 25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D6446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Первомайская, 46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D6446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Барбашова, 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D6446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220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D6446" w:rsidTr="009E06B7">
        <w:trPr>
          <w:trHeight w:val="121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34 (поворот на с. Кобан)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Партизанская, 51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Коцоева (начало улицы)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9E06B7">
        <w:trPr>
          <w:trHeight w:val="455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232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кв. 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35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Default="004F6391" w:rsidP="004F6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01167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RPr="006B5265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415" w:type="dxa"/>
          </w:tcPr>
          <w:p w:rsidR="00B01167" w:rsidRPr="006B5265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Лермонтова-Ю.Кучиева, 74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6B52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6B52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Ногир</w:t>
            </w: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Ленина-Чкалова (возле магазина №10)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2 (возле магазина «Амур» 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Ленина-Хугаева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автодороги Владикавказ-Ардон 5 км 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4 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78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10км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FA01DC">
        <w:trPr>
          <w:trHeight w:val="80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2км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Ир</w:t>
            </w:r>
          </w:p>
        </w:tc>
      </w:tr>
      <w:tr w:rsidR="00B01167" w:rsidRPr="00963324" w:rsidTr="002140F2">
        <w:trPr>
          <w:trHeight w:val="410"/>
        </w:trPr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Терешковой-Пушкина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68"/>
        </w:trPr>
        <w:tc>
          <w:tcPr>
            <w:tcW w:w="7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506E9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Тарское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Плиева, 32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Куртат-Дачное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К. Караева/ул. Степная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Н.Саниба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Агузарова Т.К., 1 (въезд в село)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75D32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Агузарова Т.К., 123 (возле магазина)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Донгарон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Остаева, 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75D32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Ростовская (конец улицы)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продуктов питания смешанного ассортимента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Tr="002140F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Tr="002140F2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Октябрьское</w:t>
            </w:r>
          </w:p>
        </w:tc>
      </w:tr>
      <w:tr w:rsidR="00B01167" w:rsidTr="006D32C4">
        <w:trPr>
          <w:trHeight w:val="706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В. Абаева-Маяковского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64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Победы – В. Абаева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314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DB11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т. Архонская</w:t>
            </w:r>
          </w:p>
        </w:tc>
      </w:tr>
      <w:tr w:rsidR="00B01167" w:rsidTr="006D32C4">
        <w:trPr>
          <w:trHeight w:val="79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Коминтерна-Владикавказская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6D32C4">
        <w:trPr>
          <w:trHeight w:val="709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Григоряна-Огородная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306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1D484E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48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с. Сунжа</w:t>
            </w:r>
          </w:p>
        </w:tc>
      </w:tr>
      <w:tr w:rsidR="00B01167" w:rsidTr="002140F2">
        <w:trPr>
          <w:trHeight w:val="674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71 «а»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09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1D484E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48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Михайловское</w:t>
            </w:r>
          </w:p>
        </w:tc>
      </w:tr>
      <w:tr w:rsidR="00B01167" w:rsidTr="002140F2">
        <w:trPr>
          <w:trHeight w:val="113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3032AB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Вильямса, 8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6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6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6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65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6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6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Tr="002140F2">
        <w:trPr>
          <w:trHeight w:val="642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3032AB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 1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66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3032AB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Гагарина - Р. Люксембург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329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01547D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0154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Гизель</w:t>
            </w:r>
          </w:p>
        </w:tc>
      </w:tr>
      <w:tr w:rsidR="00B01167" w:rsidTr="002140F2">
        <w:trPr>
          <w:trHeight w:val="64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3032AB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167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20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544C3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44C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Тарское</w:t>
            </w:r>
          </w:p>
        </w:tc>
      </w:tr>
      <w:tr w:rsidR="00B01167" w:rsidTr="002140F2">
        <w:trPr>
          <w:trHeight w:val="536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32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10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84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544C3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Куртат-Дачное</w:t>
            </w:r>
          </w:p>
        </w:tc>
      </w:tr>
      <w:tr w:rsidR="00B01167" w:rsidTr="002140F2">
        <w:trPr>
          <w:trHeight w:val="64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32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70 лет Октября (рядом с мобильным отрядом)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5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32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 (рядом с остановкой)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401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544C3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44C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Майское</w:t>
            </w:r>
          </w:p>
        </w:tc>
      </w:tr>
      <w:tr w:rsidR="00B01167" w:rsidTr="002140F2">
        <w:trPr>
          <w:trHeight w:val="573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32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Коммунальная, 36 «а»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282"/>
        </w:trPr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Pr="006955A9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55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 Даргавс</w:t>
            </w:r>
          </w:p>
        </w:tc>
      </w:tr>
      <w:tr w:rsidR="00B01167" w:rsidTr="002140F2">
        <w:trPr>
          <w:trHeight w:val="656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032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Хетагурова (рядом с мостом через р. Гизельдон)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кофе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Tr="002140F2">
        <w:tc>
          <w:tcPr>
            <w:tcW w:w="799" w:type="dxa"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FB265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5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A1003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Коминтерна-Владикавказская</w:t>
            </w:r>
          </w:p>
        </w:tc>
        <w:tc>
          <w:tcPr>
            <w:tcW w:w="2901" w:type="dxa"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5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3199" w:type="dxa"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5">
              <w:rPr>
                <w:rFonts w:ascii="Times New Roman" w:hAnsi="Times New Roman" w:cs="Times New Roman"/>
                <w:sz w:val="24"/>
                <w:szCs w:val="24"/>
              </w:rPr>
              <w:t>реализация кофе</w:t>
            </w:r>
          </w:p>
        </w:tc>
        <w:tc>
          <w:tcPr>
            <w:tcW w:w="2032" w:type="dxa"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5"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32</w:t>
            </w:r>
          </w:p>
        </w:tc>
        <w:tc>
          <w:tcPr>
            <w:tcW w:w="2901" w:type="dxa"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5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3199" w:type="dxa"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5">
              <w:rPr>
                <w:rFonts w:ascii="Times New Roman" w:hAnsi="Times New Roman" w:cs="Times New Roman"/>
                <w:sz w:val="24"/>
                <w:szCs w:val="24"/>
              </w:rPr>
              <w:t>реализация кофе</w:t>
            </w:r>
          </w:p>
        </w:tc>
        <w:tc>
          <w:tcPr>
            <w:tcW w:w="2032" w:type="dxa"/>
          </w:tcPr>
          <w:p w:rsidR="00B01167" w:rsidRPr="00DB1165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5"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мороженого и прохладительных напитков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водной станции по ул. П.</w:t>
            </w:r>
            <w:r w:rsidR="006D3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Тедеева (рядом с помещением спасателей)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холодильный ларь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Чапаева - Октябрьская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холодильный ларь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RPr="001D6446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холодильный ларь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Кучиева, 89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холодильный ларь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pStyle w:val="2"/>
        <w:jc w:val="center"/>
      </w:pPr>
    </w:p>
    <w:p w:rsidR="00B01167" w:rsidRDefault="00B01167" w:rsidP="00B01167">
      <w:pPr>
        <w:pStyle w:val="2"/>
        <w:jc w:val="center"/>
      </w:pPr>
    </w:p>
    <w:p w:rsidR="00B01167" w:rsidRDefault="00B01167" w:rsidP="00B01167">
      <w:pPr>
        <w:pStyle w:val="2"/>
        <w:jc w:val="center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цветов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П. Тедеева, 113 (напротив Универмага)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цветов</w:t>
            </w:r>
          </w:p>
        </w:tc>
        <w:tc>
          <w:tcPr>
            <w:tcW w:w="2032" w:type="dxa"/>
          </w:tcPr>
          <w:p w:rsidR="00B01167" w:rsidRDefault="00402232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01167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402232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П. Тедеева и ул. Маяковского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цветов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402232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Красная-Владикавказская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цветов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Pr="007748F8" w:rsidRDefault="00402232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Кирова-Григоряна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цветов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Pr="007748F8" w:rsidRDefault="00402232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ул.Коминтерна-Владикавказская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цветов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плодоовощной продукции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Тарская, 38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86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В. Абаева и ул. Советов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057C1A">
        <w:trPr>
          <w:trHeight w:val="651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Коминтерна-Владикавказская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057C1A">
        <w:trPr>
          <w:trHeight w:val="56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 (район магазина «Копейка»)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 (район автозаправочной станции «Энергия»)(4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 (район гражданского кладбища ст. Архонская) (3точки)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26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31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со двора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3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со двора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4D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122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159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2140F2">
        <w:trPr>
          <w:trHeight w:val="583"/>
        </w:trPr>
        <w:tc>
          <w:tcPr>
            <w:tcW w:w="799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17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4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26 «д»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63066B" w:rsidTr="002140F2">
        <w:trPr>
          <w:trHeight w:val="696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б/н (у въезда в село с правой стороны)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rPr>
          <w:trHeight w:val="317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Михайловское</w:t>
            </w:r>
          </w:p>
        </w:tc>
      </w:tr>
      <w:tr w:rsidR="00B01167" w:rsidRPr="00662694" w:rsidTr="002140F2">
        <w:trPr>
          <w:trHeight w:val="79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от моста до кафе «Азау» (12 точек)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 / точка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1415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АЗС «Рубин»), а/д Подъезд к г. Владикавказ, 12км+290м, 6-7 метров от автомобильной дороги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84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(между спиртзаводом и АЗС «Каскад»)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40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кафе «Азау»)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704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шоссе( рядом с поворотом на а/ц «Камаз»)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057C1A">
        <w:trPr>
          <w:trHeight w:val="54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АЗС «Газпром»)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RPr="001D6446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34 (поворот на с. Кобан)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D6446" w:rsidTr="002140F2">
        <w:tc>
          <w:tcPr>
            <w:tcW w:w="799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4D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5A24D4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4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Tr="002140F2">
        <w:trPr>
          <w:trHeight w:val="69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Лермонтова - Ю. Кучиева, 74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Ногир</w:t>
            </w:r>
          </w:p>
        </w:tc>
      </w:tr>
      <w:tr w:rsidR="00B01167" w:rsidRPr="00963324" w:rsidTr="002140F2">
        <w:trPr>
          <w:trHeight w:val="1359"/>
        </w:trPr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1279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Ленина-Чкалова (возле магазина №10)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1262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2(возле магазина «Амур»)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140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ул.Ленина-Хугаева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60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 5 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 4 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5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 10 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2 км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5E6449" w:rsidTr="002140F2">
        <w:tc>
          <w:tcPr>
            <w:tcW w:w="14786" w:type="dxa"/>
            <w:gridSpan w:val="6"/>
          </w:tcPr>
          <w:p w:rsidR="00B01167" w:rsidRPr="005E6449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E644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с. Даргавс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Хетагурова</w:t>
            </w:r>
          </w:p>
        </w:tc>
        <w:tc>
          <w:tcPr>
            <w:tcW w:w="2901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pStyle w:val="2"/>
        <w:jc w:val="center"/>
      </w:pPr>
    </w:p>
    <w:p w:rsidR="00B01167" w:rsidRDefault="00B01167" w:rsidP="00B01167">
      <w:pPr>
        <w:pStyle w:val="2"/>
        <w:jc w:val="center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хлеба и хлебобулочных изделий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rPr>
          <w:trHeight w:val="459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Михайловское</w:t>
            </w: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 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елочных украшений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EF1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П. Тедеева-Маяковского (</w:t>
            </w:r>
            <w:r w:rsidR="00EF1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елочные украшения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автозаправочной станции «Энергия»)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елочные украшения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RPr="001D6446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елочные украшения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Кучиева, 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елочные украшения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новогодних елей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Адрес места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EF1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ул. П. Тедеева-Маяковского 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rPr>
          <w:trHeight w:val="523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 (у въезда в с. Октябрьское с правой стороны)(2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(район магазина «Копейка») </w:t>
            </w:r>
          </w:p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м/точка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автозаправочной станции «Энергия») (5 точек)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B01167" w:rsidRDefault="00057C1A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(район гражданского</w:t>
            </w:r>
            <w:r w:rsidR="00B01167">
              <w:rPr>
                <w:rFonts w:ascii="Times New Roman" w:hAnsi="Times New Roman" w:cs="Times New Roman"/>
                <w:sz w:val="24"/>
                <w:szCs w:val="24"/>
              </w:rPr>
              <w:t>кладбища ст. Архонская) (3 точки)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122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64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057C1A">
        <w:trPr>
          <w:trHeight w:val="276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057C1A">
        <w:trPr>
          <w:trHeight w:val="276"/>
        </w:trPr>
        <w:tc>
          <w:tcPr>
            <w:tcW w:w="799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5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B01167" w:rsidRPr="00E85553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1167" w:rsidRPr="0063066B" w:rsidTr="002140F2">
        <w:trPr>
          <w:trHeight w:val="583"/>
        </w:trPr>
        <w:tc>
          <w:tcPr>
            <w:tcW w:w="799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б/н (у въезда в село с правой стороны)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64111A" w:rsidTr="00057C1A">
        <w:trPr>
          <w:trHeight w:val="345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Михайловское</w:t>
            </w: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Бесланское шоссе от моста до кафе «Азау» 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B40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точек)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B01167" w:rsidRPr="0066269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шоссе(рядом с АЗС «Рубин»), а/д Подъезд к г. Владикавказ, 12км+290м, 6-7 метров от автомобильной дороги</w:t>
            </w:r>
          </w:p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(между спиртзаводом и АЗС «Каскад»)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кафе «Азау»)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 поворотом на а/ц «Камаз»)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62694" w:rsidTr="002140F2">
        <w:trPr>
          <w:trHeight w:val="527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Бесланское шоссе (рядом с  АЗС «Газпром»)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Гизель</w:t>
            </w:r>
          </w:p>
        </w:tc>
      </w:tr>
      <w:tr w:rsidR="00B01167" w:rsidRPr="001D6446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15" w:type="dxa"/>
          </w:tcPr>
          <w:p w:rsidR="00B01167" w:rsidRPr="001D6446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34 (поворот на с. Кобан)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1D6446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Коцоева (начало улицы)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Кучиева, 15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</w:p>
        </w:tc>
        <w:tc>
          <w:tcPr>
            <w:tcW w:w="2440" w:type="dxa"/>
          </w:tcPr>
          <w:p w:rsidR="00B01167" w:rsidRPr="001D6446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Ир</w:t>
            </w:r>
          </w:p>
        </w:tc>
      </w:tr>
      <w:tr w:rsidR="00B01167" w:rsidRPr="00963324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Терешковой-Пушкина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pStyle w:val="2"/>
        <w:jc w:val="center"/>
      </w:pPr>
      <w:r>
        <w:t>Схема размещения нестационарных объектов по оказанию диспетчерских услуг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rPr>
          <w:trHeight w:val="340"/>
        </w:trPr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П. Тедеева, 58 «а»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2140F2">
        <w:trPr>
          <w:trHeight w:val="583"/>
        </w:trPr>
        <w:tc>
          <w:tcPr>
            <w:tcW w:w="799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 б/н (у въезда в село с правой стороны)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Майское</w:t>
            </w:r>
          </w:p>
        </w:tc>
      </w:tr>
      <w:tr w:rsidR="00B01167" w:rsidRPr="001105B6" w:rsidTr="002140F2">
        <w:tc>
          <w:tcPr>
            <w:tcW w:w="799" w:type="dxa"/>
          </w:tcPr>
          <w:p w:rsidR="00B01167" w:rsidRPr="00D96BBE" w:rsidRDefault="007D680F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15" w:type="dxa"/>
          </w:tcPr>
          <w:p w:rsidR="00B01167" w:rsidRPr="00D96BB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6 (напротив здания администрации)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B01167" w:rsidRPr="001105B6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1105B6" w:rsidTr="002140F2">
        <w:tc>
          <w:tcPr>
            <w:tcW w:w="799" w:type="dxa"/>
          </w:tcPr>
          <w:p w:rsidR="00B01167" w:rsidRPr="00D96BBE" w:rsidRDefault="007D680F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Коммунальная (напротив дома №36«а»)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B01167" w:rsidRPr="001105B6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7D680F" w:rsidRDefault="007D680F" w:rsidP="00B01167">
      <w:pPr>
        <w:pStyle w:val="2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сувенирных изделий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Ногир</w:t>
            </w:r>
          </w:p>
        </w:tc>
      </w:tr>
      <w:tr w:rsidR="00B01167" w:rsidRPr="00963324" w:rsidTr="002140F2">
        <w:trPr>
          <w:trHeight w:val="278"/>
        </w:trPr>
        <w:tc>
          <w:tcPr>
            <w:tcW w:w="799" w:type="dxa"/>
          </w:tcPr>
          <w:p w:rsidR="00B01167" w:rsidRPr="007748F8" w:rsidRDefault="007D680F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963324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11 км (поворот на бывший мясокостный завод)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изделий из дерева</w:t>
            </w:r>
          </w:p>
        </w:tc>
        <w:tc>
          <w:tcPr>
            <w:tcW w:w="2032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963324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5E6449" w:rsidTr="002140F2">
        <w:tc>
          <w:tcPr>
            <w:tcW w:w="14786" w:type="dxa"/>
            <w:gridSpan w:val="6"/>
          </w:tcPr>
          <w:p w:rsidR="00B01167" w:rsidRPr="005E6449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E644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с. Даргавс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Default="007D680F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окраина с. Даргавс (рядом с территорией «Мертвого городка»)</w:t>
            </w:r>
          </w:p>
        </w:tc>
        <w:tc>
          <w:tcPr>
            <w:tcW w:w="2901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сувенирных изделий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680F" w:rsidRDefault="007D680F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680F" w:rsidRDefault="007D680F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сельскохозяйственной продукции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Pr="007748F8" w:rsidRDefault="00B01167" w:rsidP="007D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110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прилавок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двора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2140F2">
        <w:trPr>
          <w:trHeight w:val="583"/>
        </w:trPr>
        <w:tc>
          <w:tcPr>
            <w:tcW w:w="799" w:type="dxa"/>
          </w:tcPr>
          <w:p w:rsidR="00B01167" w:rsidRPr="006439E3" w:rsidRDefault="007D680F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 б/н (у въезда в село справой стороны)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Камбилеевское</w:t>
            </w:r>
          </w:p>
        </w:tc>
      </w:tr>
      <w:tr w:rsidR="00B01167" w:rsidTr="002140F2">
        <w:tc>
          <w:tcPr>
            <w:tcW w:w="799" w:type="dxa"/>
          </w:tcPr>
          <w:p w:rsidR="00B01167" w:rsidRDefault="007D680F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 Кучиев</w:t>
            </w:r>
            <w:r w:rsidR="007D68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011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011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011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011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01167" w:rsidRPr="009763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76367">
        <w:rPr>
          <w:rFonts w:ascii="Times New Roman" w:eastAsia="Times New Roman" w:hAnsi="Times New Roman" w:cs="Times New Roman"/>
          <w:b/>
          <w:bCs/>
          <w:sz w:val="36"/>
          <w:szCs w:val="36"/>
        </w:rPr>
        <w:t>Схема размещения нестационарных объектов по реализации мясо-молочной продукции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Октябрьское</w:t>
            </w:r>
          </w:p>
        </w:tc>
      </w:tr>
      <w:tr w:rsidR="00B01167" w:rsidTr="002140F2">
        <w:trPr>
          <w:trHeight w:val="278"/>
        </w:trPr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П. Тедеева (рядом с Универмагом)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и молочная продукция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Архонская</w:t>
            </w:r>
          </w:p>
        </w:tc>
      </w:tr>
      <w:tr w:rsidR="00B01167" w:rsidTr="002140F2">
        <w:tc>
          <w:tcPr>
            <w:tcW w:w="799" w:type="dxa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B81B6F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Коминтерна-Владикавказская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 или автолавка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колбасные изделия и деликатесы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7748F8" w:rsidTr="002140F2">
        <w:tc>
          <w:tcPr>
            <w:tcW w:w="14786" w:type="dxa"/>
            <w:gridSpan w:val="6"/>
          </w:tcPr>
          <w:p w:rsidR="00B01167" w:rsidRPr="007748F8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48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Межселённые территории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Pr="007748F8" w:rsidRDefault="00703EE5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5" w:type="dxa"/>
          </w:tcPr>
          <w:p w:rsidR="00B01167" w:rsidRPr="00CD7A1E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левой стороны автодороги «Владикавказ-Чермен» перед поворотом в с. Дачное</w:t>
            </w:r>
          </w:p>
        </w:tc>
        <w:tc>
          <w:tcPr>
            <w:tcW w:w="2901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3199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птицеводства</w:t>
            </w:r>
          </w:p>
        </w:tc>
        <w:tc>
          <w:tcPr>
            <w:tcW w:w="2032" w:type="dxa"/>
          </w:tcPr>
          <w:p w:rsidR="00B01167" w:rsidRPr="00CD7A1E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3EE5" w:rsidRDefault="00703EE5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3EE5" w:rsidRDefault="00703EE5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B01167" w:rsidRPr="000E2BCC" w:rsidRDefault="00B01167" w:rsidP="00B0116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E2BCC">
        <w:rPr>
          <w:rFonts w:ascii="Times New Roman" w:eastAsia="Times New Roman" w:hAnsi="Times New Roman" w:cs="Times New Roman"/>
          <w:b/>
          <w:bCs/>
          <w:sz w:val="36"/>
          <w:szCs w:val="36"/>
        </w:rPr>
        <w:t>Схема размещения нестационарных объектов по оказанию услуг населению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Куртат-Дачное</w:t>
            </w:r>
          </w:p>
        </w:tc>
      </w:tr>
      <w:tr w:rsidR="00B01167" w:rsidRPr="00175D32" w:rsidTr="002140F2">
        <w:tc>
          <w:tcPr>
            <w:tcW w:w="799" w:type="dxa"/>
          </w:tcPr>
          <w:p w:rsidR="00B01167" w:rsidRPr="00F36EF0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Караева (напротив магазина «Оксана»)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обуви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B01167" w:rsidRPr="00175D3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Default="00B01167" w:rsidP="00B01167">
      <w:pPr>
        <w:pStyle w:val="2"/>
        <w:jc w:val="center"/>
      </w:pPr>
      <w:r>
        <w:t>Схема размещения нестационарных объектов по реализации саженцев</w:t>
      </w:r>
    </w:p>
    <w:tbl>
      <w:tblPr>
        <w:tblStyle w:val="a3"/>
        <w:tblW w:w="0" w:type="auto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B01167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5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объекта 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занимаемая</w:t>
            </w:r>
          </w:p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нестационар-ным торговым объектом </w:t>
            </w:r>
          </w:p>
        </w:tc>
        <w:tc>
          <w:tcPr>
            <w:tcW w:w="2440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дополнительная информация</w:t>
            </w:r>
          </w:p>
        </w:tc>
      </w:tr>
      <w:tr w:rsidR="00B01167" w:rsidRPr="003D42CB" w:rsidTr="002140F2">
        <w:tc>
          <w:tcPr>
            <w:tcW w:w="7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9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32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40" w:type="dxa"/>
          </w:tcPr>
          <w:p w:rsidR="00B01167" w:rsidRPr="003D42CB" w:rsidRDefault="00B01167" w:rsidP="00214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Чермен</w:t>
            </w:r>
          </w:p>
        </w:tc>
      </w:tr>
      <w:tr w:rsidR="00B01167" w:rsidRPr="009F2279" w:rsidTr="002140F2">
        <w:tc>
          <w:tcPr>
            <w:tcW w:w="799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:rsidR="00B01167" w:rsidRPr="00A22DFA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122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автолавка 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саженцы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B01167" w:rsidRPr="009F2279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7" w:rsidRPr="0064111A" w:rsidTr="002140F2">
        <w:tc>
          <w:tcPr>
            <w:tcW w:w="14786" w:type="dxa"/>
            <w:gridSpan w:val="6"/>
          </w:tcPr>
          <w:p w:rsidR="00B01167" w:rsidRPr="0064111A" w:rsidRDefault="00B01167" w:rsidP="002140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411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Сунжа</w:t>
            </w:r>
          </w:p>
        </w:tc>
      </w:tr>
      <w:tr w:rsidR="00B01167" w:rsidRPr="0063066B" w:rsidTr="002140F2">
        <w:trPr>
          <w:trHeight w:val="583"/>
        </w:trPr>
        <w:tc>
          <w:tcPr>
            <w:tcW w:w="799" w:type="dxa"/>
          </w:tcPr>
          <w:p w:rsidR="00B01167" w:rsidRPr="006439E3" w:rsidRDefault="00B01167" w:rsidP="00214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5" w:type="dxa"/>
          </w:tcPr>
          <w:p w:rsidR="00B01167" w:rsidRPr="0013496C" w:rsidRDefault="00B01167" w:rsidP="0021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Бибилова, 74</w:t>
            </w:r>
          </w:p>
        </w:tc>
        <w:tc>
          <w:tcPr>
            <w:tcW w:w="2901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автолавка </w:t>
            </w:r>
          </w:p>
        </w:tc>
        <w:tc>
          <w:tcPr>
            <w:tcW w:w="3199" w:type="dxa"/>
          </w:tcPr>
          <w:p w:rsidR="00B01167" w:rsidRPr="00B63AB2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саженцы</w:t>
            </w:r>
          </w:p>
        </w:tc>
        <w:tc>
          <w:tcPr>
            <w:tcW w:w="2032" w:type="dxa"/>
          </w:tcPr>
          <w:p w:rsidR="00B01167" w:rsidRDefault="00B01167" w:rsidP="00214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B01167" w:rsidRPr="0063066B" w:rsidRDefault="00B01167" w:rsidP="002140F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01167" w:rsidRPr="00CB61C6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167" w:rsidRPr="00CB61C6" w:rsidRDefault="00B01167" w:rsidP="00B01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A9A" w:rsidRPr="00082A9A" w:rsidRDefault="00082A9A" w:rsidP="00B01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82A9A" w:rsidRPr="00082A9A" w:rsidSect="00082A9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66E" w:rsidRDefault="000B366E" w:rsidP="00867424">
      <w:pPr>
        <w:spacing w:after="0" w:line="240" w:lineRule="auto"/>
      </w:pPr>
      <w:r>
        <w:separator/>
      </w:r>
    </w:p>
  </w:endnote>
  <w:endnote w:type="continuationSeparator" w:id="1">
    <w:p w:rsidR="000B366E" w:rsidRDefault="000B366E" w:rsidP="00867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66E" w:rsidRDefault="000B366E" w:rsidP="00867424">
      <w:pPr>
        <w:spacing w:after="0" w:line="240" w:lineRule="auto"/>
      </w:pPr>
      <w:r>
        <w:separator/>
      </w:r>
    </w:p>
  </w:footnote>
  <w:footnote w:type="continuationSeparator" w:id="1">
    <w:p w:rsidR="000B366E" w:rsidRDefault="000B366E" w:rsidP="00867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24" w:rsidRPr="00867424" w:rsidRDefault="00867424" w:rsidP="00867424">
    <w:pPr>
      <w:pStyle w:val="a5"/>
      <w:jc w:val="right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562"/>
    <w:multiLevelType w:val="hybridMultilevel"/>
    <w:tmpl w:val="CD74797C"/>
    <w:lvl w:ilvl="0" w:tplc="8CAC2D2E">
      <w:start w:val="1"/>
      <w:numFmt w:val="decimal"/>
      <w:lvlText w:val="%1."/>
      <w:lvlJc w:val="left"/>
      <w:pPr>
        <w:ind w:left="13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D55ED8"/>
    <w:multiLevelType w:val="hybridMultilevel"/>
    <w:tmpl w:val="EC120324"/>
    <w:lvl w:ilvl="0" w:tplc="8D629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9F66E3"/>
    <w:multiLevelType w:val="hybridMultilevel"/>
    <w:tmpl w:val="B31E1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F2442"/>
    <w:multiLevelType w:val="hybridMultilevel"/>
    <w:tmpl w:val="480AF4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C23D58"/>
    <w:multiLevelType w:val="hybridMultilevel"/>
    <w:tmpl w:val="BCF2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14BC3"/>
    <w:multiLevelType w:val="hybridMultilevel"/>
    <w:tmpl w:val="88A8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2A9A"/>
    <w:rsid w:val="0004218D"/>
    <w:rsid w:val="00057C1A"/>
    <w:rsid w:val="00082A9A"/>
    <w:rsid w:val="000B366E"/>
    <w:rsid w:val="002140F2"/>
    <w:rsid w:val="002E41A6"/>
    <w:rsid w:val="003032AB"/>
    <w:rsid w:val="00337CBF"/>
    <w:rsid w:val="003E0BD1"/>
    <w:rsid w:val="00402232"/>
    <w:rsid w:val="004F6391"/>
    <w:rsid w:val="006D32C4"/>
    <w:rsid w:val="00703EE5"/>
    <w:rsid w:val="00705AE5"/>
    <w:rsid w:val="00722D7F"/>
    <w:rsid w:val="007D680F"/>
    <w:rsid w:val="00867424"/>
    <w:rsid w:val="009349B7"/>
    <w:rsid w:val="0097757A"/>
    <w:rsid w:val="009E06B7"/>
    <w:rsid w:val="00B01167"/>
    <w:rsid w:val="00B90E79"/>
    <w:rsid w:val="00BB40EB"/>
    <w:rsid w:val="00C3529F"/>
    <w:rsid w:val="00C76BF8"/>
    <w:rsid w:val="00D9064D"/>
    <w:rsid w:val="00E1661F"/>
    <w:rsid w:val="00E503B9"/>
    <w:rsid w:val="00EB12C8"/>
    <w:rsid w:val="00EF1D1B"/>
    <w:rsid w:val="00F15AC1"/>
    <w:rsid w:val="00F54E2A"/>
    <w:rsid w:val="00FA01DC"/>
    <w:rsid w:val="00FC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BF"/>
  </w:style>
  <w:style w:type="paragraph" w:styleId="2">
    <w:name w:val="heading 2"/>
    <w:basedOn w:val="a"/>
    <w:link w:val="20"/>
    <w:uiPriority w:val="9"/>
    <w:qFormat/>
    <w:rsid w:val="00B01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A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2A9A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011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header"/>
    <w:basedOn w:val="a"/>
    <w:link w:val="a6"/>
    <w:uiPriority w:val="99"/>
    <w:semiHidden/>
    <w:unhideWhenUsed/>
    <w:rsid w:val="00867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7424"/>
  </w:style>
  <w:style w:type="paragraph" w:styleId="a7">
    <w:name w:val="footer"/>
    <w:basedOn w:val="a"/>
    <w:link w:val="a8"/>
    <w:uiPriority w:val="99"/>
    <w:semiHidden/>
    <w:unhideWhenUsed/>
    <w:rsid w:val="00867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74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33</Pages>
  <Words>4029</Words>
  <Characters>22967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alisa</cp:lastModifiedBy>
  <cp:revision>21</cp:revision>
  <dcterms:created xsi:type="dcterms:W3CDTF">2018-04-02T13:02:00Z</dcterms:created>
  <dcterms:modified xsi:type="dcterms:W3CDTF">2018-04-10T06:32:00Z</dcterms:modified>
</cp:coreProperties>
</file>